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6" w:space="0" w:color="FFFFFF"/>
          <w:insideV w:val="single" w:sz="6" w:space="0" w:color="FFFFFF"/>
        </w:tblBorders>
        <w:tblCellMar>
          <w:left w:w="28" w:type="dxa"/>
          <w:right w:w="28" w:type="dxa"/>
        </w:tblCellMar>
        <w:tblLook w:val="00A0"/>
      </w:tblPr>
      <w:tblGrid>
        <w:gridCol w:w="2100"/>
        <w:gridCol w:w="4732"/>
        <w:gridCol w:w="2156"/>
      </w:tblGrid>
      <w:tr w:rsidR="000D6144" w:rsidRPr="00830C20" w:rsidTr="00B76D65">
        <w:trPr>
          <w:trHeight w:val="889"/>
        </w:trPr>
        <w:tc>
          <w:tcPr>
            <w:tcW w:w="2100" w:type="dxa"/>
            <w:vMerge w:val="restart"/>
            <w:vAlign w:val="center"/>
          </w:tcPr>
          <w:p w:rsidR="000D6144" w:rsidRPr="00830C20" w:rsidRDefault="000D6144" w:rsidP="00B76D65">
            <w:pPr>
              <w:jc w:val="center"/>
              <w:rPr>
                <w:lang w:val="sr-Cyrl-C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47725" cy="1057275"/>
                  <wp:effectExtent l="0" t="0" r="9525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vAlign w:val="center"/>
          </w:tcPr>
          <w:p w:rsidR="000D6144" w:rsidRPr="00830C20" w:rsidRDefault="000D6144" w:rsidP="00B76D6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Факултет педагошких наука</w:t>
            </w:r>
          </w:p>
          <w:p w:rsidR="000D6144" w:rsidRPr="00830C20" w:rsidRDefault="000D6144" w:rsidP="00B76D6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Универзитет</w:t>
            </w:r>
            <w:r w:rsidRPr="00830C20">
              <w:rPr>
                <w:b/>
                <w:sz w:val="24"/>
                <w:szCs w:val="24"/>
              </w:rPr>
              <w:t>a</w:t>
            </w:r>
            <w:r w:rsidRPr="00830C20">
              <w:rPr>
                <w:b/>
                <w:sz w:val="24"/>
                <w:szCs w:val="24"/>
                <w:lang w:val="sr-Cyrl-CS"/>
              </w:rPr>
              <w:t xml:space="preserve"> у Крагујевцу, Јагодина</w:t>
            </w:r>
          </w:p>
          <w:p w:rsidR="000D6144" w:rsidRPr="00830C20" w:rsidRDefault="000D6144" w:rsidP="00B76D65">
            <w:pPr>
              <w:jc w:val="center"/>
              <w:rPr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Милана Мијалковића 14, 35000 Јагодина</w:t>
            </w:r>
          </w:p>
        </w:tc>
        <w:tc>
          <w:tcPr>
            <w:tcW w:w="2156" w:type="dxa"/>
            <w:vMerge w:val="restart"/>
            <w:vAlign w:val="center"/>
          </w:tcPr>
          <w:p w:rsidR="000D6144" w:rsidRPr="00830C20" w:rsidRDefault="000D6144" w:rsidP="00B76D65">
            <w:pPr>
              <w:ind w:left="1440" w:hanging="1440"/>
              <w:jc w:val="center"/>
              <w:rPr>
                <w:lang w:val="sr-Cyrl-C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28700" cy="1019175"/>
                  <wp:effectExtent l="0" t="0" r="0" b="9525"/>
                  <wp:docPr id="1" name="Picture 1" descr="C:\Users\Pavle\Desktop\Logo pisar crn Jag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vle\Desktop\Logo pisar crn Jag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144" w:rsidRPr="00830C20" w:rsidTr="00B76D65">
        <w:trPr>
          <w:trHeight w:val="532"/>
        </w:trPr>
        <w:tc>
          <w:tcPr>
            <w:tcW w:w="2100" w:type="dxa"/>
            <w:vMerge/>
            <w:vAlign w:val="center"/>
          </w:tcPr>
          <w:p w:rsidR="000D6144" w:rsidRPr="00830C20" w:rsidRDefault="000D6144" w:rsidP="00B76D65">
            <w:pPr>
              <w:jc w:val="center"/>
              <w:rPr>
                <w:lang w:val="sr-Cyrl-CS"/>
              </w:rPr>
            </w:pPr>
          </w:p>
        </w:tc>
        <w:tc>
          <w:tcPr>
            <w:tcW w:w="4732" w:type="dxa"/>
            <w:vAlign w:val="center"/>
          </w:tcPr>
          <w:p w:rsidR="000D6144" w:rsidRPr="00830C20" w:rsidRDefault="000D6144" w:rsidP="00B76D65">
            <w:pPr>
              <w:jc w:val="center"/>
              <w:rPr>
                <w:lang w:val="sr-Cyrl-CS"/>
              </w:rPr>
            </w:pPr>
            <w:r w:rsidRPr="00830C20">
              <w:rPr>
                <w:lang w:val="sr-Cyrl-CS"/>
              </w:rPr>
              <w:t>Тел</w:t>
            </w:r>
            <w:r w:rsidRPr="00830C20">
              <w:t>/</w:t>
            </w:r>
            <w:r w:rsidRPr="00830C20">
              <w:rPr>
                <w:lang w:val="sr-Cyrl-CS"/>
              </w:rPr>
              <w:t>Факс: 03</w:t>
            </w:r>
            <w:r w:rsidRPr="00830C20">
              <w:t>5</w:t>
            </w:r>
            <w:r w:rsidRPr="00830C20">
              <w:rPr>
                <w:lang w:val="sr-Cyrl-CS"/>
              </w:rPr>
              <w:t>/</w:t>
            </w:r>
            <w:r w:rsidRPr="00830C20">
              <w:t>223805</w:t>
            </w:r>
            <w:r w:rsidRPr="00830C20">
              <w:rPr>
                <w:lang w:val="sr-Cyrl-CS"/>
              </w:rPr>
              <w:t xml:space="preserve">; </w:t>
            </w:r>
          </w:p>
          <w:p w:rsidR="000D6144" w:rsidRPr="00830C20" w:rsidRDefault="000D6144" w:rsidP="00B76D65">
            <w:pPr>
              <w:jc w:val="center"/>
            </w:pPr>
            <w:r w:rsidRPr="00830C20">
              <w:rPr>
                <w:lang w:val="sr-Cyrl-CS"/>
              </w:rPr>
              <w:t xml:space="preserve">E-пошта: </w:t>
            </w:r>
            <w:r w:rsidRPr="00830C20">
              <w:t>pefjagodina</w:t>
            </w:r>
            <w:r w:rsidRPr="00830C20">
              <w:rPr>
                <w:lang w:val="sr-Cyrl-CS"/>
              </w:rPr>
              <w:t>@</w:t>
            </w:r>
            <w:r w:rsidRPr="00830C20">
              <w:t>pefja.</w:t>
            </w:r>
            <w:r w:rsidRPr="00830C20">
              <w:rPr>
                <w:lang w:val="sr-Cyrl-CS"/>
              </w:rPr>
              <w:t xml:space="preserve">kg.ac.rs; </w:t>
            </w:r>
          </w:p>
          <w:p w:rsidR="000D6144" w:rsidRPr="00830C20" w:rsidRDefault="000D6144" w:rsidP="00B76D65">
            <w:pPr>
              <w:jc w:val="center"/>
              <w:rPr>
                <w:sz w:val="24"/>
                <w:szCs w:val="24"/>
              </w:rPr>
            </w:pPr>
            <w:r w:rsidRPr="00830C20">
              <w:t xml:space="preserve">Web сајт: </w:t>
            </w:r>
            <w:r w:rsidRPr="00830C20">
              <w:rPr>
                <w:lang w:val="sr-Cyrl-CS"/>
              </w:rPr>
              <w:t>www.</w:t>
            </w:r>
            <w:r w:rsidRPr="00830C20">
              <w:t>pefja.</w:t>
            </w:r>
            <w:r w:rsidRPr="00830C20">
              <w:rPr>
                <w:lang w:val="sr-Cyrl-CS"/>
              </w:rPr>
              <w:t>kg.ac.rs</w:t>
            </w:r>
          </w:p>
        </w:tc>
        <w:tc>
          <w:tcPr>
            <w:tcW w:w="2156" w:type="dxa"/>
            <w:vMerge/>
            <w:vAlign w:val="center"/>
          </w:tcPr>
          <w:p w:rsidR="000D6144" w:rsidRPr="00830C20" w:rsidRDefault="000D6144" w:rsidP="00B76D65">
            <w:pPr>
              <w:jc w:val="center"/>
              <w:rPr>
                <w:lang w:val="sr-Cyrl-CS"/>
              </w:rPr>
            </w:pPr>
          </w:p>
        </w:tc>
      </w:tr>
    </w:tbl>
    <w:p w:rsidR="000D6144" w:rsidRPr="00830C20" w:rsidRDefault="000D6144" w:rsidP="000D6144">
      <w:pPr>
        <w:jc w:val="center"/>
        <w:rPr>
          <w:color w:val="0000FF"/>
          <w:sz w:val="24"/>
          <w:szCs w:val="24"/>
          <w:lang w:val="sr-Cyrl-CS"/>
        </w:rPr>
      </w:pPr>
    </w:p>
    <w:p w:rsidR="000D6144" w:rsidRPr="00830C20" w:rsidRDefault="000D6144" w:rsidP="000D6144">
      <w:pPr>
        <w:jc w:val="center"/>
        <w:rPr>
          <w:color w:val="0000FF"/>
          <w:sz w:val="24"/>
          <w:szCs w:val="24"/>
          <w:lang w:val="sr-Cyrl-CS"/>
        </w:rPr>
      </w:pPr>
    </w:p>
    <w:p w:rsidR="000D6144" w:rsidRPr="00830C20" w:rsidRDefault="000D6144" w:rsidP="000D6144">
      <w:pPr>
        <w:jc w:val="center"/>
        <w:rPr>
          <w:color w:val="0000FF"/>
          <w:sz w:val="24"/>
          <w:szCs w:val="24"/>
        </w:rPr>
      </w:pPr>
    </w:p>
    <w:p w:rsidR="000D6144" w:rsidRPr="00830C20" w:rsidRDefault="000D6144" w:rsidP="000D6144">
      <w:pPr>
        <w:jc w:val="center"/>
        <w:rPr>
          <w:color w:val="0000FF"/>
          <w:sz w:val="24"/>
          <w:szCs w:val="24"/>
        </w:rPr>
      </w:pPr>
    </w:p>
    <w:p w:rsidR="000D6144" w:rsidRPr="00830C20" w:rsidRDefault="000D6144" w:rsidP="000D6144">
      <w:pPr>
        <w:rPr>
          <w:color w:val="0000FF"/>
          <w:sz w:val="24"/>
          <w:szCs w:val="24"/>
        </w:rPr>
      </w:pPr>
    </w:p>
    <w:p w:rsidR="000D6144" w:rsidRPr="00830C20" w:rsidRDefault="000D6144" w:rsidP="000D6144">
      <w:pPr>
        <w:rPr>
          <w:color w:val="0000FF"/>
          <w:sz w:val="24"/>
          <w:szCs w:val="24"/>
        </w:rPr>
      </w:pPr>
    </w:p>
    <w:p w:rsidR="000D6144" w:rsidRPr="00830C20" w:rsidRDefault="000D6144" w:rsidP="000D6144">
      <w:pPr>
        <w:jc w:val="center"/>
        <w:rPr>
          <w:color w:val="0000FF"/>
          <w:sz w:val="24"/>
          <w:szCs w:val="24"/>
        </w:rPr>
      </w:pPr>
    </w:p>
    <w:p w:rsidR="000D6144" w:rsidRPr="00830C20" w:rsidRDefault="000D6144" w:rsidP="000D6144">
      <w:pPr>
        <w:jc w:val="center"/>
        <w:rPr>
          <w:color w:val="0000FF"/>
          <w:sz w:val="24"/>
          <w:szCs w:val="24"/>
        </w:rPr>
      </w:pPr>
    </w:p>
    <w:p w:rsidR="000D6144" w:rsidRPr="00830C20" w:rsidRDefault="000D6144" w:rsidP="000D6144">
      <w:pPr>
        <w:jc w:val="center"/>
        <w:rPr>
          <w:color w:val="0000FF"/>
          <w:sz w:val="24"/>
          <w:szCs w:val="24"/>
        </w:rPr>
      </w:pPr>
    </w:p>
    <w:p w:rsidR="000D6144" w:rsidRPr="00830C20" w:rsidRDefault="000D6144" w:rsidP="000D6144">
      <w:pPr>
        <w:jc w:val="center"/>
        <w:rPr>
          <w:color w:val="0000FF"/>
          <w:sz w:val="24"/>
          <w:szCs w:val="24"/>
          <w:lang w:val="sr-Cyrl-CS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0D6144">
      <w:pPr>
        <w:rPr>
          <w:sz w:val="24"/>
          <w:szCs w:val="24"/>
        </w:rPr>
      </w:pPr>
    </w:p>
    <w:p w:rsidR="000D6144" w:rsidRDefault="000D6144" w:rsidP="00F70F36">
      <w:pPr>
        <w:rPr>
          <w:b/>
          <w:bCs/>
          <w:sz w:val="24"/>
          <w:szCs w:val="24"/>
          <w:lang w:val="en-US"/>
        </w:rPr>
      </w:pPr>
    </w:p>
    <w:p w:rsidR="000D6144" w:rsidRDefault="000D6144" w:rsidP="00F70F36">
      <w:pPr>
        <w:rPr>
          <w:b/>
          <w:bCs/>
          <w:sz w:val="24"/>
          <w:szCs w:val="24"/>
          <w:lang w:val="en-US"/>
        </w:rPr>
      </w:pPr>
    </w:p>
    <w:p w:rsidR="000D6144" w:rsidRDefault="000D6144" w:rsidP="00F70F36">
      <w:pPr>
        <w:rPr>
          <w:b/>
          <w:bCs/>
          <w:sz w:val="24"/>
          <w:szCs w:val="24"/>
          <w:lang w:val="en-US"/>
        </w:rPr>
      </w:pPr>
    </w:p>
    <w:p w:rsidR="000D6144" w:rsidRDefault="000D6144" w:rsidP="00F70F36">
      <w:pPr>
        <w:rPr>
          <w:b/>
          <w:bCs/>
          <w:sz w:val="24"/>
          <w:szCs w:val="24"/>
          <w:lang w:val="en-US"/>
        </w:rPr>
      </w:pPr>
    </w:p>
    <w:p w:rsidR="000D6144" w:rsidRDefault="000D6144" w:rsidP="00F70F36">
      <w:pPr>
        <w:rPr>
          <w:b/>
          <w:bCs/>
          <w:sz w:val="24"/>
          <w:szCs w:val="24"/>
          <w:lang w:val="en-US"/>
        </w:rPr>
      </w:pPr>
    </w:p>
    <w:p w:rsidR="00A029CD" w:rsidRDefault="00F70F36" w:rsidP="00F70F36">
      <w:pPr>
        <w:rPr>
          <w:bCs/>
          <w:sz w:val="24"/>
          <w:szCs w:val="24"/>
          <w:lang w:val="ru-RU"/>
        </w:rPr>
      </w:pPr>
      <w:r w:rsidRPr="007755F5">
        <w:rPr>
          <w:b/>
          <w:bCs/>
          <w:sz w:val="24"/>
          <w:szCs w:val="24"/>
          <w:lang w:val="sr-Cyrl-CS"/>
        </w:rPr>
        <w:t>Табела 5.1</w:t>
      </w:r>
      <w:r>
        <w:rPr>
          <w:b/>
          <w:bCs/>
          <w:sz w:val="24"/>
          <w:szCs w:val="24"/>
          <w:lang w:val="en-US"/>
        </w:rPr>
        <w:t>A</w:t>
      </w:r>
      <w:r w:rsidR="002509E1">
        <w:rPr>
          <w:b/>
          <w:bCs/>
          <w:sz w:val="24"/>
          <w:szCs w:val="24"/>
          <w:lang w:val="en-US"/>
        </w:rPr>
        <w:tab/>
      </w:r>
      <w:r w:rsidRPr="00327D77">
        <w:rPr>
          <w:bCs/>
          <w:sz w:val="24"/>
          <w:szCs w:val="24"/>
          <w:lang w:val="ru-RU"/>
        </w:rPr>
        <w:t xml:space="preserve"> </w:t>
      </w:r>
      <w:r w:rsidRPr="00327D77">
        <w:rPr>
          <w:bCs/>
          <w:sz w:val="24"/>
          <w:szCs w:val="24"/>
          <w:lang w:val="sr-Cyrl-CS"/>
        </w:rPr>
        <w:t>Распоред предмета по семестрима и годинама студија</w:t>
      </w:r>
    </w:p>
    <w:p w:rsidR="00A029CD" w:rsidRDefault="00A029CD" w:rsidP="00F70F36">
      <w:pPr>
        <w:rPr>
          <w:bCs/>
          <w:sz w:val="24"/>
          <w:szCs w:val="24"/>
          <w:lang w:val="ru-RU"/>
        </w:rPr>
      </w:pPr>
    </w:p>
    <w:p w:rsidR="008B329F" w:rsidRPr="008B329F" w:rsidRDefault="004D4BAC" w:rsidP="00A029CD">
      <w:pPr>
        <w:jc w:val="center"/>
        <w:rPr>
          <w:bCs/>
          <w:sz w:val="28"/>
          <w:szCs w:val="24"/>
          <w:lang w:val="en-US"/>
        </w:rPr>
      </w:pPr>
      <w:r w:rsidRPr="008B329F">
        <w:rPr>
          <w:bCs/>
          <w:sz w:val="28"/>
          <w:szCs w:val="24"/>
        </w:rPr>
        <w:lastRenderedPageBreak/>
        <w:t xml:space="preserve">Студијски програм мастер академских студија </w:t>
      </w:r>
    </w:p>
    <w:p w:rsidR="00A029CD" w:rsidRDefault="004A09BD" w:rsidP="00A029CD">
      <w:pPr>
        <w:jc w:val="center"/>
        <w:rPr>
          <w:bCs/>
          <w:i/>
          <w:sz w:val="32"/>
          <w:szCs w:val="24"/>
          <w:lang w:val="en-US"/>
        </w:rPr>
      </w:pPr>
      <w:r w:rsidRPr="008B329F">
        <w:rPr>
          <w:bCs/>
          <w:i/>
          <w:sz w:val="32"/>
          <w:szCs w:val="24"/>
          <w:lang w:val="ru-RU"/>
        </w:rPr>
        <w:t>У</w:t>
      </w:r>
      <w:r w:rsidR="00A029CD" w:rsidRPr="008B329F">
        <w:rPr>
          <w:bCs/>
          <w:i/>
          <w:sz w:val="32"/>
          <w:szCs w:val="24"/>
          <w:lang w:val="ru-RU"/>
        </w:rPr>
        <w:t>читељ</w:t>
      </w:r>
    </w:p>
    <w:p w:rsidR="00486C04" w:rsidRPr="00486C04" w:rsidRDefault="00486C04" w:rsidP="00A029CD">
      <w:pPr>
        <w:jc w:val="center"/>
        <w:rPr>
          <w:bCs/>
          <w:sz w:val="32"/>
          <w:szCs w:val="24"/>
          <w:lang w:val="en-US"/>
        </w:rPr>
      </w:pPr>
    </w:p>
    <w:p w:rsidR="00F70F36" w:rsidRPr="00E07304" w:rsidRDefault="00F70F36" w:rsidP="00F70F36">
      <w:pPr>
        <w:rPr>
          <w:lang w:val="ru-RU"/>
        </w:rPr>
      </w:pPr>
    </w:p>
    <w:tbl>
      <w:tblPr>
        <w:tblStyle w:val="TableGrid"/>
        <w:tblW w:w="0" w:type="auto"/>
        <w:tblLook w:val="01E0"/>
      </w:tblPr>
      <w:tblGrid>
        <w:gridCol w:w="367"/>
        <w:gridCol w:w="980"/>
        <w:gridCol w:w="1441"/>
        <w:gridCol w:w="524"/>
        <w:gridCol w:w="927"/>
        <w:gridCol w:w="804"/>
        <w:gridCol w:w="804"/>
        <w:gridCol w:w="969"/>
        <w:gridCol w:w="925"/>
        <w:gridCol w:w="816"/>
        <w:gridCol w:w="731"/>
      </w:tblGrid>
      <w:tr w:rsidR="00F70F36" w:rsidTr="00875C07">
        <w:tc>
          <w:tcPr>
            <w:tcW w:w="367" w:type="dxa"/>
          </w:tcPr>
          <w:p w:rsidR="00F70F36" w:rsidRPr="002103F7" w:rsidRDefault="00F70F36" w:rsidP="00D56C18">
            <w:pPr>
              <w:rPr>
                <w:lang w:val="ru-RU"/>
              </w:rPr>
            </w:pPr>
          </w:p>
        </w:tc>
        <w:tc>
          <w:tcPr>
            <w:tcW w:w="980" w:type="dxa"/>
          </w:tcPr>
          <w:p w:rsidR="00F70F36" w:rsidRPr="00327D77" w:rsidRDefault="00F70F36" w:rsidP="00D56C18">
            <w:pPr>
              <w:rPr>
                <w:sz w:val="18"/>
                <w:szCs w:val="18"/>
                <w:lang w:val="en-US"/>
              </w:rPr>
            </w:pPr>
            <w:r w:rsidRPr="00327D77">
              <w:rPr>
                <w:sz w:val="18"/>
                <w:szCs w:val="18"/>
                <w:lang w:val="en-US"/>
              </w:rPr>
              <w:t>Ш</w:t>
            </w:r>
          </w:p>
        </w:tc>
        <w:tc>
          <w:tcPr>
            <w:tcW w:w="1441" w:type="dxa"/>
          </w:tcPr>
          <w:p w:rsidR="00F70F36" w:rsidRPr="00327D77" w:rsidRDefault="00F70F36" w:rsidP="00D56C18">
            <w:pPr>
              <w:rPr>
                <w:rFonts w:ascii="MinionPro-Bold" w:hAnsi="MinionPro-Bold" w:cs="MinionPro-Bold"/>
                <w:sz w:val="18"/>
                <w:szCs w:val="18"/>
                <w:lang w:val="ru-RU"/>
              </w:rPr>
            </w:pPr>
            <w:r w:rsidRPr="00327D77">
              <w:rPr>
                <w:rFonts w:cs="MinionPro-Bold"/>
                <w:bCs/>
                <w:sz w:val="18"/>
                <w:szCs w:val="18"/>
                <w:lang w:val="sr-Cyrl-CS"/>
              </w:rPr>
              <w:t xml:space="preserve">Назив предмета </w:t>
            </w:r>
          </w:p>
          <w:p w:rsidR="00F70F36" w:rsidRPr="00327D77" w:rsidRDefault="00F70F36" w:rsidP="00D56C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24" w:type="dxa"/>
          </w:tcPr>
          <w:p w:rsidR="00F70F36" w:rsidRPr="00327D77" w:rsidRDefault="00F70F36" w:rsidP="00D56C18">
            <w:pPr>
              <w:rPr>
                <w:sz w:val="18"/>
                <w:szCs w:val="18"/>
                <w:lang w:val="en-US"/>
              </w:rPr>
            </w:pPr>
            <w:r w:rsidRPr="00327D77">
              <w:rPr>
                <w:sz w:val="18"/>
                <w:szCs w:val="18"/>
                <w:lang w:val="en-US"/>
              </w:rPr>
              <w:t>С</w:t>
            </w:r>
          </w:p>
        </w:tc>
        <w:tc>
          <w:tcPr>
            <w:tcW w:w="927" w:type="dxa"/>
          </w:tcPr>
          <w:p w:rsidR="00F70F36" w:rsidRPr="0019120B" w:rsidRDefault="00F70F36" w:rsidP="00D56C18">
            <w:pPr>
              <w:rPr>
                <w:sz w:val="18"/>
                <w:szCs w:val="18"/>
                <w:lang w:val="ru-RU"/>
              </w:rPr>
            </w:pPr>
            <w:r w:rsidRPr="0019120B">
              <w:rPr>
                <w:sz w:val="18"/>
                <w:szCs w:val="18"/>
                <w:lang w:val="ru-RU"/>
              </w:rPr>
              <w:t xml:space="preserve">Статус предмета </w:t>
            </w:r>
          </w:p>
          <w:p w:rsidR="00F70F36" w:rsidRPr="00327D77" w:rsidRDefault="00F70F36" w:rsidP="00D56C1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502" w:type="dxa"/>
            <w:gridSpan w:val="4"/>
          </w:tcPr>
          <w:p w:rsidR="00F70F36" w:rsidRDefault="00F70F36" w:rsidP="00D56C18">
            <w:pPr>
              <w:jc w:val="center"/>
              <w:rPr>
                <w:lang w:val="en-US"/>
              </w:rPr>
            </w:pPr>
            <w:r w:rsidRPr="00327D77">
              <w:rPr>
                <w:sz w:val="18"/>
                <w:szCs w:val="18"/>
                <w:lang w:val="en-US"/>
              </w:rPr>
              <w:t>Часови активне наставе</w:t>
            </w:r>
          </w:p>
        </w:tc>
        <w:tc>
          <w:tcPr>
            <w:tcW w:w="816" w:type="dxa"/>
          </w:tcPr>
          <w:p w:rsidR="00F70F36" w:rsidRDefault="00F70F36" w:rsidP="00D56C18">
            <w:pPr>
              <w:rPr>
                <w:lang w:val="en-US"/>
              </w:rPr>
            </w:pPr>
            <w:r w:rsidRPr="00327D77">
              <w:rPr>
                <w:sz w:val="18"/>
                <w:szCs w:val="18"/>
                <w:lang w:val="en-US"/>
              </w:rPr>
              <w:t>Остали часови</w:t>
            </w:r>
          </w:p>
        </w:tc>
        <w:tc>
          <w:tcPr>
            <w:tcW w:w="731" w:type="dxa"/>
          </w:tcPr>
          <w:p w:rsidR="00F70F36" w:rsidRDefault="00F70F36" w:rsidP="00D56C18">
            <w:pPr>
              <w:rPr>
                <w:lang w:val="en-US"/>
              </w:rPr>
            </w:pPr>
            <w:r>
              <w:rPr>
                <w:lang w:val="en-US"/>
              </w:rPr>
              <w:t>ЕСПБ</w:t>
            </w:r>
          </w:p>
        </w:tc>
      </w:tr>
      <w:tr w:rsidR="00F70F36" w:rsidTr="00875C07">
        <w:tc>
          <w:tcPr>
            <w:tcW w:w="367" w:type="dxa"/>
          </w:tcPr>
          <w:p w:rsidR="00F70F36" w:rsidRDefault="00F70F36" w:rsidP="00D56C18">
            <w:pPr>
              <w:rPr>
                <w:lang w:val="en-US"/>
              </w:rPr>
            </w:pPr>
          </w:p>
        </w:tc>
        <w:tc>
          <w:tcPr>
            <w:tcW w:w="980" w:type="dxa"/>
          </w:tcPr>
          <w:p w:rsidR="00F70F36" w:rsidRPr="00327D77" w:rsidRDefault="00F70F36" w:rsidP="00D56C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</w:tcPr>
          <w:p w:rsidR="00F70F36" w:rsidRPr="00327D77" w:rsidRDefault="00F70F36" w:rsidP="00D56C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24" w:type="dxa"/>
          </w:tcPr>
          <w:p w:rsidR="00F70F36" w:rsidRPr="00327D77" w:rsidRDefault="00F70F36" w:rsidP="00D56C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27" w:type="dxa"/>
          </w:tcPr>
          <w:p w:rsidR="00F70F36" w:rsidRPr="00327D77" w:rsidRDefault="00F70F36" w:rsidP="00D56C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F70F36" w:rsidRPr="00327D77" w:rsidRDefault="00F70F36" w:rsidP="001031E6">
            <w:pPr>
              <w:jc w:val="center"/>
              <w:rPr>
                <w:sz w:val="18"/>
                <w:szCs w:val="18"/>
                <w:lang w:val="en-US"/>
              </w:rPr>
            </w:pPr>
            <w:r w:rsidRPr="00327D77">
              <w:rPr>
                <w:sz w:val="18"/>
                <w:szCs w:val="18"/>
                <w:lang w:val="en-US"/>
              </w:rPr>
              <w:t>П</w:t>
            </w:r>
          </w:p>
        </w:tc>
        <w:tc>
          <w:tcPr>
            <w:tcW w:w="804" w:type="dxa"/>
          </w:tcPr>
          <w:p w:rsidR="00F70F36" w:rsidRPr="00327D77" w:rsidRDefault="00F70F36" w:rsidP="001031E6">
            <w:pPr>
              <w:jc w:val="center"/>
              <w:rPr>
                <w:sz w:val="18"/>
                <w:szCs w:val="18"/>
                <w:lang w:val="en-US"/>
              </w:rPr>
            </w:pPr>
            <w:r w:rsidRPr="00327D77">
              <w:rPr>
                <w:sz w:val="18"/>
                <w:szCs w:val="18"/>
                <w:lang w:val="en-US"/>
              </w:rPr>
              <w:t>В</w:t>
            </w:r>
          </w:p>
        </w:tc>
        <w:tc>
          <w:tcPr>
            <w:tcW w:w="969" w:type="dxa"/>
          </w:tcPr>
          <w:p w:rsidR="00F70F36" w:rsidRPr="00327D77" w:rsidRDefault="00F70F36" w:rsidP="001031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</w:rPr>
              <w:t>СИР</w:t>
            </w:r>
          </w:p>
        </w:tc>
        <w:tc>
          <w:tcPr>
            <w:tcW w:w="925" w:type="dxa"/>
          </w:tcPr>
          <w:p w:rsidR="00F70F36" w:rsidRDefault="00F70F36" w:rsidP="001031E6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ДОН</w:t>
            </w:r>
          </w:p>
        </w:tc>
        <w:tc>
          <w:tcPr>
            <w:tcW w:w="816" w:type="dxa"/>
          </w:tcPr>
          <w:p w:rsidR="00F70F36" w:rsidRDefault="00F70F36" w:rsidP="00D56C18">
            <w:pPr>
              <w:rPr>
                <w:lang w:val="en-US"/>
              </w:rPr>
            </w:pPr>
          </w:p>
        </w:tc>
        <w:tc>
          <w:tcPr>
            <w:tcW w:w="731" w:type="dxa"/>
          </w:tcPr>
          <w:p w:rsidR="00F70F36" w:rsidRDefault="00F70F36" w:rsidP="00D56C18">
            <w:pPr>
              <w:rPr>
                <w:lang w:val="en-US"/>
              </w:rPr>
            </w:pPr>
          </w:p>
        </w:tc>
      </w:tr>
      <w:tr w:rsidR="00F70F36" w:rsidTr="00C16E73">
        <w:tc>
          <w:tcPr>
            <w:tcW w:w="9288" w:type="dxa"/>
            <w:gridSpan w:val="11"/>
          </w:tcPr>
          <w:p w:rsidR="00F70F36" w:rsidRDefault="00F70F36" w:rsidP="00D56C18">
            <w:pPr>
              <w:rPr>
                <w:lang w:val="en-US"/>
              </w:rPr>
            </w:pPr>
            <w:r>
              <w:rPr>
                <w:lang w:val="en-US"/>
              </w:rPr>
              <w:t xml:space="preserve">Прва година </w:t>
            </w:r>
          </w:p>
        </w:tc>
      </w:tr>
      <w:tr w:rsidR="001031E6" w:rsidTr="00875C07">
        <w:tc>
          <w:tcPr>
            <w:tcW w:w="367" w:type="dxa"/>
          </w:tcPr>
          <w:p w:rsidR="001031E6" w:rsidRPr="001031E6" w:rsidRDefault="001031E6" w:rsidP="00D56C18">
            <w:r>
              <w:t>1.</w:t>
            </w:r>
          </w:p>
        </w:tc>
        <w:tc>
          <w:tcPr>
            <w:tcW w:w="980" w:type="dxa"/>
          </w:tcPr>
          <w:p w:rsidR="001031E6" w:rsidRPr="001031E6" w:rsidRDefault="001031E6" w:rsidP="00A029CD">
            <w:r>
              <w:t>УМО_0</w:t>
            </w:r>
            <w:r w:rsidR="00A029CD">
              <w:t>4</w:t>
            </w:r>
          </w:p>
        </w:tc>
        <w:tc>
          <w:tcPr>
            <w:tcW w:w="1441" w:type="dxa"/>
          </w:tcPr>
          <w:p w:rsidR="001031E6" w:rsidRPr="007857A7" w:rsidRDefault="00644A10" w:rsidP="005B5C59">
            <w:hyperlink r:id="rId7" w:history="1">
              <w:r w:rsidR="001031E6" w:rsidRPr="006479D8">
                <w:rPr>
                  <w:rStyle w:val="Hyperlink"/>
                </w:rPr>
                <w:t>Академско писање</w:t>
              </w:r>
            </w:hyperlink>
          </w:p>
        </w:tc>
        <w:tc>
          <w:tcPr>
            <w:tcW w:w="52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27" w:type="dxa"/>
          </w:tcPr>
          <w:p w:rsidR="001031E6" w:rsidRPr="001031E6" w:rsidRDefault="001031E6" w:rsidP="001031E6">
            <w:pPr>
              <w:jc w:val="center"/>
            </w:pPr>
            <w:r>
              <w:t>О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925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731" w:type="dxa"/>
          </w:tcPr>
          <w:p w:rsidR="001031E6" w:rsidRPr="001031E6" w:rsidRDefault="001031E6" w:rsidP="001031E6">
            <w:pPr>
              <w:jc w:val="center"/>
            </w:pPr>
            <w:r>
              <w:t>5</w:t>
            </w:r>
          </w:p>
        </w:tc>
      </w:tr>
      <w:tr w:rsidR="001031E6" w:rsidTr="00875C07">
        <w:tc>
          <w:tcPr>
            <w:tcW w:w="367" w:type="dxa"/>
          </w:tcPr>
          <w:p w:rsidR="001031E6" w:rsidRPr="001031E6" w:rsidRDefault="001031E6" w:rsidP="00D56C18">
            <w:r>
              <w:t>2.</w:t>
            </w:r>
          </w:p>
        </w:tc>
        <w:tc>
          <w:tcPr>
            <w:tcW w:w="980" w:type="dxa"/>
          </w:tcPr>
          <w:p w:rsidR="001031E6" w:rsidRDefault="001031E6">
            <w:r>
              <w:t>УМО_02</w:t>
            </w:r>
          </w:p>
        </w:tc>
        <w:tc>
          <w:tcPr>
            <w:tcW w:w="1441" w:type="dxa"/>
          </w:tcPr>
          <w:p w:rsidR="001031E6" w:rsidRPr="007857A7" w:rsidRDefault="00644A10" w:rsidP="005B5C59">
            <w:hyperlink r:id="rId8" w:history="1">
              <w:r w:rsidR="001031E6" w:rsidRPr="006479D8">
                <w:rPr>
                  <w:rStyle w:val="Hyperlink"/>
                </w:rPr>
                <w:t>Академски страни језик</w:t>
              </w:r>
            </w:hyperlink>
          </w:p>
        </w:tc>
        <w:tc>
          <w:tcPr>
            <w:tcW w:w="52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27" w:type="dxa"/>
          </w:tcPr>
          <w:p w:rsidR="001031E6" w:rsidRDefault="001031E6" w:rsidP="001031E6">
            <w:pPr>
              <w:jc w:val="center"/>
            </w:pPr>
            <w:r w:rsidRPr="00A100B4">
              <w:t>О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925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731" w:type="dxa"/>
          </w:tcPr>
          <w:p w:rsidR="001031E6" w:rsidRPr="001031E6" w:rsidRDefault="001031E6" w:rsidP="001031E6">
            <w:pPr>
              <w:jc w:val="center"/>
            </w:pPr>
            <w:r>
              <w:t>5</w:t>
            </w:r>
          </w:p>
        </w:tc>
      </w:tr>
      <w:tr w:rsidR="001031E6" w:rsidTr="00875C07">
        <w:tc>
          <w:tcPr>
            <w:tcW w:w="367" w:type="dxa"/>
          </w:tcPr>
          <w:p w:rsidR="001031E6" w:rsidRPr="001031E6" w:rsidRDefault="001031E6" w:rsidP="00D56C18">
            <w:r>
              <w:t>3.</w:t>
            </w:r>
          </w:p>
        </w:tc>
        <w:tc>
          <w:tcPr>
            <w:tcW w:w="980" w:type="dxa"/>
          </w:tcPr>
          <w:p w:rsidR="001031E6" w:rsidRDefault="001031E6">
            <w:r>
              <w:t>УМО_03</w:t>
            </w:r>
          </w:p>
        </w:tc>
        <w:tc>
          <w:tcPr>
            <w:tcW w:w="1441" w:type="dxa"/>
          </w:tcPr>
          <w:p w:rsidR="001031E6" w:rsidRPr="007857A7" w:rsidRDefault="00644A10" w:rsidP="005B5C59">
            <w:hyperlink r:id="rId9" w:history="1">
              <w:r w:rsidR="001031E6" w:rsidRPr="006479D8">
                <w:rPr>
                  <w:rStyle w:val="Hyperlink"/>
                </w:rPr>
                <w:t>ICT у настави</w:t>
              </w:r>
            </w:hyperlink>
          </w:p>
        </w:tc>
        <w:tc>
          <w:tcPr>
            <w:tcW w:w="52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27" w:type="dxa"/>
          </w:tcPr>
          <w:p w:rsidR="001031E6" w:rsidRDefault="001031E6" w:rsidP="001031E6">
            <w:pPr>
              <w:jc w:val="center"/>
            </w:pPr>
            <w:r w:rsidRPr="00A100B4">
              <w:t>О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0.5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925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731" w:type="dxa"/>
          </w:tcPr>
          <w:p w:rsidR="001031E6" w:rsidRPr="001031E6" w:rsidRDefault="001031E6" w:rsidP="001031E6">
            <w:pPr>
              <w:jc w:val="center"/>
            </w:pPr>
            <w:r>
              <w:t>5</w:t>
            </w:r>
          </w:p>
        </w:tc>
      </w:tr>
      <w:tr w:rsidR="001031E6" w:rsidTr="00875C07">
        <w:tc>
          <w:tcPr>
            <w:tcW w:w="367" w:type="dxa"/>
          </w:tcPr>
          <w:p w:rsidR="001031E6" w:rsidRPr="001031E6" w:rsidRDefault="001031E6" w:rsidP="00D56C18">
            <w:r>
              <w:t>4.</w:t>
            </w:r>
          </w:p>
        </w:tc>
        <w:tc>
          <w:tcPr>
            <w:tcW w:w="980" w:type="dxa"/>
          </w:tcPr>
          <w:p w:rsidR="001031E6" w:rsidRDefault="00A029CD">
            <w:r>
              <w:t>УМО_05</w:t>
            </w:r>
          </w:p>
        </w:tc>
        <w:tc>
          <w:tcPr>
            <w:tcW w:w="1441" w:type="dxa"/>
          </w:tcPr>
          <w:p w:rsidR="001031E6" w:rsidRPr="007857A7" w:rsidRDefault="00644A10" w:rsidP="005B5C59">
            <w:hyperlink r:id="rId10" w:history="1">
              <w:r w:rsidR="001031E6" w:rsidRPr="006479D8">
                <w:rPr>
                  <w:rStyle w:val="Hyperlink"/>
                </w:rPr>
                <w:t>Теорија и пракса курикулума</w:t>
              </w:r>
            </w:hyperlink>
          </w:p>
        </w:tc>
        <w:tc>
          <w:tcPr>
            <w:tcW w:w="524" w:type="dxa"/>
          </w:tcPr>
          <w:p w:rsidR="001031E6" w:rsidRPr="001031E6" w:rsidRDefault="001031E6" w:rsidP="001031E6">
            <w:pPr>
              <w:jc w:val="center"/>
            </w:pPr>
            <w:r>
              <w:t>2</w:t>
            </w:r>
          </w:p>
        </w:tc>
        <w:tc>
          <w:tcPr>
            <w:tcW w:w="927" w:type="dxa"/>
          </w:tcPr>
          <w:p w:rsidR="001031E6" w:rsidRDefault="001031E6" w:rsidP="001031E6">
            <w:pPr>
              <w:jc w:val="center"/>
            </w:pPr>
            <w:r w:rsidRPr="00A100B4">
              <w:t>О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925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731" w:type="dxa"/>
          </w:tcPr>
          <w:p w:rsidR="001031E6" w:rsidRPr="001031E6" w:rsidRDefault="001031E6" w:rsidP="001031E6">
            <w:pPr>
              <w:jc w:val="center"/>
            </w:pPr>
            <w:r>
              <w:t>4</w:t>
            </w:r>
          </w:p>
        </w:tc>
      </w:tr>
      <w:tr w:rsidR="001031E6" w:rsidTr="00875C07">
        <w:tc>
          <w:tcPr>
            <w:tcW w:w="367" w:type="dxa"/>
          </w:tcPr>
          <w:p w:rsidR="001031E6" w:rsidRPr="001031E6" w:rsidRDefault="001031E6" w:rsidP="00D56C18">
            <w:r>
              <w:t>5.</w:t>
            </w:r>
          </w:p>
        </w:tc>
        <w:tc>
          <w:tcPr>
            <w:tcW w:w="980" w:type="dxa"/>
          </w:tcPr>
          <w:p w:rsidR="001031E6" w:rsidRDefault="00A029CD">
            <w:r>
              <w:t>УМО_06</w:t>
            </w:r>
          </w:p>
        </w:tc>
        <w:tc>
          <w:tcPr>
            <w:tcW w:w="1441" w:type="dxa"/>
          </w:tcPr>
          <w:p w:rsidR="001031E6" w:rsidRDefault="00644A10" w:rsidP="005B5C59">
            <w:hyperlink r:id="rId11" w:history="1">
              <w:r w:rsidR="001031E6" w:rsidRPr="006479D8">
                <w:rPr>
                  <w:rStyle w:val="Hyperlink"/>
                </w:rPr>
                <w:t>Инклузивно образовање – теорија и пракса</w:t>
              </w:r>
            </w:hyperlink>
          </w:p>
        </w:tc>
        <w:tc>
          <w:tcPr>
            <w:tcW w:w="52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27" w:type="dxa"/>
          </w:tcPr>
          <w:p w:rsidR="001031E6" w:rsidRDefault="001031E6" w:rsidP="001031E6">
            <w:pPr>
              <w:jc w:val="center"/>
            </w:pPr>
            <w:r w:rsidRPr="00A100B4">
              <w:t>О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1031E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925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</w:tcPr>
          <w:p w:rsidR="001031E6" w:rsidRDefault="001031E6" w:rsidP="001031E6">
            <w:pPr>
              <w:jc w:val="center"/>
              <w:rPr>
                <w:lang w:val="en-US"/>
              </w:rPr>
            </w:pPr>
          </w:p>
        </w:tc>
        <w:tc>
          <w:tcPr>
            <w:tcW w:w="731" w:type="dxa"/>
          </w:tcPr>
          <w:p w:rsidR="001031E6" w:rsidRPr="001031E6" w:rsidRDefault="001031E6" w:rsidP="001031E6">
            <w:pPr>
              <w:jc w:val="center"/>
            </w:pPr>
            <w:r>
              <w:t>4</w:t>
            </w:r>
          </w:p>
        </w:tc>
      </w:tr>
      <w:tr w:rsidR="00F70F36" w:rsidTr="00875C07">
        <w:tc>
          <w:tcPr>
            <w:tcW w:w="367" w:type="dxa"/>
          </w:tcPr>
          <w:p w:rsidR="00F70F36" w:rsidRPr="001031E6" w:rsidRDefault="001031E6" w:rsidP="00D56C18">
            <w:r>
              <w:t>6.</w:t>
            </w:r>
          </w:p>
        </w:tc>
        <w:tc>
          <w:tcPr>
            <w:tcW w:w="980" w:type="dxa"/>
          </w:tcPr>
          <w:p w:rsidR="00F70F36" w:rsidRPr="001031E6" w:rsidRDefault="001031E6" w:rsidP="00D56C18">
            <w:r>
              <w:t>ИБУМ1</w:t>
            </w:r>
          </w:p>
        </w:tc>
        <w:tc>
          <w:tcPr>
            <w:tcW w:w="1441" w:type="dxa"/>
          </w:tcPr>
          <w:p w:rsidR="00F70F36" w:rsidRDefault="00644A10" w:rsidP="001031E6">
            <w:pPr>
              <w:rPr>
                <w:lang w:val="en-US"/>
              </w:rPr>
            </w:pPr>
            <w:hyperlink r:id="rId12" w:history="1">
              <w:r w:rsidR="00F70F36" w:rsidRPr="006479D8">
                <w:rPr>
                  <w:rStyle w:val="Hyperlink"/>
                </w:rPr>
                <w:t>Предмет изборног блока 1</w:t>
              </w:r>
            </w:hyperlink>
          </w:p>
        </w:tc>
        <w:tc>
          <w:tcPr>
            <w:tcW w:w="524" w:type="dxa"/>
          </w:tcPr>
          <w:p w:rsidR="00F70F36" w:rsidRPr="001031E6" w:rsidRDefault="001031E6" w:rsidP="001031E6">
            <w:pPr>
              <w:jc w:val="center"/>
            </w:pPr>
            <w:r>
              <w:t>1и2</w:t>
            </w:r>
          </w:p>
        </w:tc>
        <w:tc>
          <w:tcPr>
            <w:tcW w:w="927" w:type="dxa"/>
          </w:tcPr>
          <w:p w:rsidR="00F70F36" w:rsidRPr="001031E6" w:rsidRDefault="001031E6" w:rsidP="001031E6">
            <w:pPr>
              <w:jc w:val="center"/>
            </w:pPr>
            <w:r>
              <w:t>ИБ</w:t>
            </w:r>
          </w:p>
        </w:tc>
        <w:tc>
          <w:tcPr>
            <w:tcW w:w="804" w:type="dxa"/>
          </w:tcPr>
          <w:p w:rsidR="00F70F3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F70F3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69" w:type="dxa"/>
          </w:tcPr>
          <w:p w:rsidR="00F70F36" w:rsidRPr="001031E6" w:rsidRDefault="001031E6" w:rsidP="001031E6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70F36" w:rsidRDefault="00F70F36" w:rsidP="001031E6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</w:tcPr>
          <w:p w:rsidR="00F70F36" w:rsidRDefault="00F70F36" w:rsidP="001031E6">
            <w:pPr>
              <w:jc w:val="center"/>
              <w:rPr>
                <w:lang w:val="en-US"/>
              </w:rPr>
            </w:pPr>
          </w:p>
        </w:tc>
        <w:tc>
          <w:tcPr>
            <w:tcW w:w="731" w:type="dxa"/>
          </w:tcPr>
          <w:p w:rsidR="00F70F36" w:rsidRPr="001031E6" w:rsidRDefault="001031E6" w:rsidP="001031E6">
            <w:pPr>
              <w:jc w:val="center"/>
            </w:pPr>
            <w:r>
              <w:t>6</w:t>
            </w:r>
          </w:p>
        </w:tc>
      </w:tr>
      <w:tr w:rsidR="00F70F36" w:rsidRPr="001B7BD9" w:rsidTr="00875C07">
        <w:tc>
          <w:tcPr>
            <w:tcW w:w="367" w:type="dxa"/>
          </w:tcPr>
          <w:p w:rsidR="00F70F36" w:rsidRPr="001031E6" w:rsidRDefault="001031E6" w:rsidP="00D56C18">
            <w:r>
              <w:t>7.</w:t>
            </w:r>
          </w:p>
        </w:tc>
        <w:tc>
          <w:tcPr>
            <w:tcW w:w="980" w:type="dxa"/>
          </w:tcPr>
          <w:p w:rsidR="00F70F36" w:rsidRPr="001031E6" w:rsidRDefault="001031E6" w:rsidP="00D56C18">
            <w:r>
              <w:t>ИБУМ2</w:t>
            </w:r>
          </w:p>
        </w:tc>
        <w:tc>
          <w:tcPr>
            <w:tcW w:w="1441" w:type="dxa"/>
          </w:tcPr>
          <w:p w:rsidR="00F70F36" w:rsidRPr="001031E6" w:rsidRDefault="00644A10" w:rsidP="001031E6">
            <w:hyperlink r:id="rId13" w:history="1">
              <w:r w:rsidR="001031E6" w:rsidRPr="006479D8">
                <w:rPr>
                  <w:rStyle w:val="Hyperlink"/>
                </w:rPr>
                <w:t>Предмет изборног блока 2</w:t>
              </w:r>
            </w:hyperlink>
          </w:p>
        </w:tc>
        <w:tc>
          <w:tcPr>
            <w:tcW w:w="524" w:type="dxa"/>
          </w:tcPr>
          <w:p w:rsidR="00F70F36" w:rsidRPr="001B7BD9" w:rsidRDefault="001031E6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1и2</w:t>
            </w:r>
          </w:p>
        </w:tc>
        <w:tc>
          <w:tcPr>
            <w:tcW w:w="927" w:type="dxa"/>
          </w:tcPr>
          <w:p w:rsidR="00F70F36" w:rsidRPr="001B7BD9" w:rsidRDefault="001031E6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ИБ</w:t>
            </w:r>
          </w:p>
        </w:tc>
        <w:tc>
          <w:tcPr>
            <w:tcW w:w="804" w:type="dxa"/>
          </w:tcPr>
          <w:p w:rsidR="00F70F36" w:rsidRPr="001B7BD9" w:rsidRDefault="001031E6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4" w:type="dxa"/>
          </w:tcPr>
          <w:p w:rsidR="00F70F36" w:rsidRPr="001B7BD9" w:rsidRDefault="00415031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0.5</w:t>
            </w:r>
          </w:p>
        </w:tc>
        <w:tc>
          <w:tcPr>
            <w:tcW w:w="969" w:type="dxa"/>
          </w:tcPr>
          <w:p w:rsidR="00F70F36" w:rsidRPr="001B7BD9" w:rsidRDefault="001031E6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5" w:type="dxa"/>
          </w:tcPr>
          <w:p w:rsidR="00F70F36" w:rsidRPr="001B7BD9" w:rsidRDefault="00F70F36" w:rsidP="001031E6">
            <w:pPr>
              <w:jc w:val="center"/>
              <w:rPr>
                <w:lang w:val="ru-RU"/>
              </w:rPr>
            </w:pPr>
          </w:p>
        </w:tc>
        <w:tc>
          <w:tcPr>
            <w:tcW w:w="816" w:type="dxa"/>
          </w:tcPr>
          <w:p w:rsidR="00F70F36" w:rsidRPr="001B7BD9" w:rsidRDefault="00F70F36" w:rsidP="001031E6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:rsidR="00F70F36" w:rsidRPr="001B7BD9" w:rsidRDefault="001031E6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75C07" w:rsidRPr="001B7BD9" w:rsidTr="00875C07">
        <w:tc>
          <w:tcPr>
            <w:tcW w:w="367" w:type="dxa"/>
          </w:tcPr>
          <w:p w:rsidR="00875C07" w:rsidRDefault="00875C07" w:rsidP="00D56C18">
            <w:r>
              <w:t>8.</w:t>
            </w:r>
          </w:p>
        </w:tc>
        <w:tc>
          <w:tcPr>
            <w:tcW w:w="980" w:type="dxa"/>
          </w:tcPr>
          <w:p w:rsidR="00875C07" w:rsidRDefault="00875C07" w:rsidP="00D56C18">
            <w:r>
              <w:rPr>
                <w:lang w:val="ru-RU"/>
              </w:rPr>
              <w:t>УМСП</w:t>
            </w:r>
          </w:p>
        </w:tc>
        <w:tc>
          <w:tcPr>
            <w:tcW w:w="1441" w:type="dxa"/>
          </w:tcPr>
          <w:p w:rsidR="00875C07" w:rsidRPr="00DC6F9A" w:rsidRDefault="00644A10" w:rsidP="001031E6">
            <w:hyperlink r:id="rId14" w:history="1">
              <w:r w:rsidR="00875C07" w:rsidRPr="00AF17ED">
                <w:rPr>
                  <w:rStyle w:val="Hyperlink"/>
                </w:rPr>
                <w:t>Истраживачка пракса</w:t>
              </w:r>
            </w:hyperlink>
            <w:bookmarkStart w:id="0" w:name="_GoBack"/>
            <w:bookmarkEnd w:id="0"/>
          </w:p>
        </w:tc>
        <w:tc>
          <w:tcPr>
            <w:tcW w:w="524" w:type="dxa"/>
          </w:tcPr>
          <w:p w:rsidR="00875C07" w:rsidRDefault="00875C07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27" w:type="dxa"/>
          </w:tcPr>
          <w:p w:rsidR="00875C07" w:rsidRDefault="00875C07" w:rsidP="001031E6">
            <w:pPr>
              <w:jc w:val="center"/>
              <w:rPr>
                <w:lang w:val="ru-RU"/>
              </w:rPr>
            </w:pPr>
          </w:p>
        </w:tc>
        <w:tc>
          <w:tcPr>
            <w:tcW w:w="804" w:type="dxa"/>
          </w:tcPr>
          <w:p w:rsidR="00875C07" w:rsidRDefault="00875C07" w:rsidP="001031E6">
            <w:pPr>
              <w:jc w:val="center"/>
              <w:rPr>
                <w:lang w:val="ru-RU"/>
              </w:rPr>
            </w:pPr>
          </w:p>
        </w:tc>
        <w:tc>
          <w:tcPr>
            <w:tcW w:w="804" w:type="dxa"/>
          </w:tcPr>
          <w:p w:rsidR="00875C07" w:rsidRDefault="00875C07" w:rsidP="001031E6">
            <w:pPr>
              <w:jc w:val="center"/>
              <w:rPr>
                <w:lang w:val="ru-RU"/>
              </w:rPr>
            </w:pPr>
          </w:p>
        </w:tc>
        <w:tc>
          <w:tcPr>
            <w:tcW w:w="969" w:type="dxa"/>
          </w:tcPr>
          <w:p w:rsidR="00875C07" w:rsidRDefault="00875C07" w:rsidP="001031E6">
            <w:pPr>
              <w:jc w:val="center"/>
              <w:rPr>
                <w:lang w:val="ru-RU"/>
              </w:rPr>
            </w:pPr>
          </w:p>
        </w:tc>
        <w:tc>
          <w:tcPr>
            <w:tcW w:w="925" w:type="dxa"/>
          </w:tcPr>
          <w:p w:rsidR="00875C07" w:rsidRPr="001B7BD9" w:rsidRDefault="00875C07" w:rsidP="001031E6">
            <w:pPr>
              <w:jc w:val="center"/>
              <w:rPr>
                <w:lang w:val="ru-RU"/>
              </w:rPr>
            </w:pPr>
          </w:p>
        </w:tc>
        <w:tc>
          <w:tcPr>
            <w:tcW w:w="816" w:type="dxa"/>
          </w:tcPr>
          <w:p w:rsidR="00875C07" w:rsidRPr="001B7BD9" w:rsidRDefault="00875C07" w:rsidP="001031E6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:rsidR="00875C07" w:rsidRDefault="00875C07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70F36" w:rsidRPr="001B7BD9" w:rsidTr="00875C07">
        <w:tc>
          <w:tcPr>
            <w:tcW w:w="367" w:type="dxa"/>
          </w:tcPr>
          <w:p w:rsidR="00F70F36" w:rsidRPr="001B7BD9" w:rsidRDefault="00875C07" w:rsidP="00D56C1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031E6">
              <w:rPr>
                <w:lang w:val="ru-RU"/>
              </w:rPr>
              <w:t>.</w:t>
            </w:r>
          </w:p>
        </w:tc>
        <w:tc>
          <w:tcPr>
            <w:tcW w:w="980" w:type="dxa"/>
          </w:tcPr>
          <w:p w:rsidR="00F70F36" w:rsidRPr="001B7BD9" w:rsidRDefault="001031E6" w:rsidP="00D56C18">
            <w:pPr>
              <w:rPr>
                <w:lang w:val="ru-RU"/>
              </w:rPr>
            </w:pPr>
            <w:r>
              <w:rPr>
                <w:lang w:val="ru-RU"/>
              </w:rPr>
              <w:t>УМЗР</w:t>
            </w:r>
          </w:p>
        </w:tc>
        <w:tc>
          <w:tcPr>
            <w:tcW w:w="1441" w:type="dxa"/>
          </w:tcPr>
          <w:p w:rsidR="00F70F36" w:rsidRPr="001B7BD9" w:rsidRDefault="00644A10" w:rsidP="00D56C18">
            <w:pPr>
              <w:rPr>
                <w:lang w:val="ru-RU"/>
              </w:rPr>
            </w:pPr>
            <w:hyperlink r:id="rId15" w:history="1">
              <w:r w:rsidR="001031E6" w:rsidRPr="006479D8">
                <w:rPr>
                  <w:rStyle w:val="Hyperlink"/>
                  <w:lang w:val="ru-RU"/>
                </w:rPr>
                <w:t>Завршни рад</w:t>
              </w:r>
            </w:hyperlink>
          </w:p>
        </w:tc>
        <w:tc>
          <w:tcPr>
            <w:tcW w:w="524" w:type="dxa"/>
          </w:tcPr>
          <w:p w:rsidR="00F70F36" w:rsidRPr="001B7BD9" w:rsidRDefault="00F70F36" w:rsidP="001031E6">
            <w:pPr>
              <w:jc w:val="center"/>
              <w:rPr>
                <w:lang w:val="ru-RU"/>
              </w:rPr>
            </w:pPr>
          </w:p>
        </w:tc>
        <w:tc>
          <w:tcPr>
            <w:tcW w:w="927" w:type="dxa"/>
          </w:tcPr>
          <w:p w:rsidR="00F70F36" w:rsidRPr="001B7BD9" w:rsidRDefault="00F70F36" w:rsidP="001031E6">
            <w:pPr>
              <w:jc w:val="center"/>
              <w:rPr>
                <w:lang w:val="ru-RU"/>
              </w:rPr>
            </w:pPr>
          </w:p>
        </w:tc>
        <w:tc>
          <w:tcPr>
            <w:tcW w:w="804" w:type="dxa"/>
          </w:tcPr>
          <w:p w:rsidR="00F70F36" w:rsidRPr="001B7BD9" w:rsidRDefault="00F70F36" w:rsidP="001031E6">
            <w:pPr>
              <w:jc w:val="center"/>
              <w:rPr>
                <w:lang w:val="ru-RU"/>
              </w:rPr>
            </w:pPr>
          </w:p>
        </w:tc>
        <w:tc>
          <w:tcPr>
            <w:tcW w:w="804" w:type="dxa"/>
          </w:tcPr>
          <w:p w:rsidR="00F70F36" w:rsidRPr="001B7BD9" w:rsidRDefault="00F70F36" w:rsidP="001031E6">
            <w:pPr>
              <w:jc w:val="center"/>
              <w:rPr>
                <w:lang w:val="ru-RU"/>
              </w:rPr>
            </w:pPr>
          </w:p>
        </w:tc>
        <w:tc>
          <w:tcPr>
            <w:tcW w:w="969" w:type="dxa"/>
          </w:tcPr>
          <w:p w:rsidR="00F70F36" w:rsidRPr="001B7BD9" w:rsidRDefault="001031E6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25" w:type="dxa"/>
          </w:tcPr>
          <w:p w:rsidR="00F70F36" w:rsidRPr="001B7BD9" w:rsidRDefault="00F70F36" w:rsidP="001031E6">
            <w:pPr>
              <w:jc w:val="center"/>
              <w:rPr>
                <w:lang w:val="ru-RU"/>
              </w:rPr>
            </w:pPr>
          </w:p>
        </w:tc>
        <w:tc>
          <w:tcPr>
            <w:tcW w:w="816" w:type="dxa"/>
          </w:tcPr>
          <w:p w:rsidR="00F70F36" w:rsidRPr="001B7BD9" w:rsidRDefault="00F70F36" w:rsidP="001031E6">
            <w:pPr>
              <w:jc w:val="center"/>
              <w:rPr>
                <w:lang w:val="ru-RU"/>
              </w:rPr>
            </w:pPr>
          </w:p>
        </w:tc>
        <w:tc>
          <w:tcPr>
            <w:tcW w:w="731" w:type="dxa"/>
          </w:tcPr>
          <w:p w:rsidR="00F70F36" w:rsidRPr="001B7BD9" w:rsidRDefault="001031E6" w:rsidP="001031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F70F36" w:rsidRPr="00387565" w:rsidTr="00875C07">
        <w:tc>
          <w:tcPr>
            <w:tcW w:w="7741" w:type="dxa"/>
            <w:gridSpan w:val="9"/>
          </w:tcPr>
          <w:p w:rsidR="00F70F36" w:rsidRPr="00387565" w:rsidRDefault="00F70F36" w:rsidP="00D56C18">
            <w:pPr>
              <w:jc w:val="center"/>
              <w:rPr>
                <w:lang w:val="ru-RU"/>
              </w:rPr>
            </w:pPr>
            <w:r w:rsidRPr="00884B1B">
              <w:rPr>
                <w:sz w:val="18"/>
                <w:szCs w:val="18"/>
                <w:lang w:val="ru-RU"/>
              </w:rPr>
              <w:t>Укупно часова активне наставе на годи</w:t>
            </w:r>
            <w:r w:rsidRPr="00084E54">
              <w:rPr>
                <w:sz w:val="18"/>
                <w:szCs w:val="18"/>
                <w:lang w:val="ru-RU"/>
              </w:rPr>
              <w:t>ни студија</w:t>
            </w:r>
            <w:r w:rsidRPr="00884B1B">
              <w:rPr>
                <w:sz w:val="18"/>
                <w:szCs w:val="18"/>
                <w:lang w:val="ru-RU"/>
              </w:rPr>
              <w:t xml:space="preserve"> =</w:t>
            </w:r>
            <w:r w:rsidR="00764007">
              <w:rPr>
                <w:sz w:val="18"/>
                <w:szCs w:val="18"/>
                <w:lang w:val="ru-RU"/>
              </w:rPr>
              <w:t xml:space="preserve"> 21</w:t>
            </w:r>
          </w:p>
        </w:tc>
        <w:tc>
          <w:tcPr>
            <w:tcW w:w="816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731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</w:tr>
      <w:tr w:rsidR="00F70F36" w:rsidRPr="00387565" w:rsidTr="00875C07">
        <w:tc>
          <w:tcPr>
            <w:tcW w:w="367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980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1441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927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3502" w:type="dxa"/>
            <w:gridSpan w:val="4"/>
          </w:tcPr>
          <w:p w:rsidR="00F70F36" w:rsidRPr="00884B1B" w:rsidRDefault="00F70F36" w:rsidP="00D56C18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16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731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</w:tr>
      <w:tr w:rsidR="00F70F36" w:rsidRPr="00387565" w:rsidTr="00875C07">
        <w:tc>
          <w:tcPr>
            <w:tcW w:w="367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980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1441" w:type="dxa"/>
          </w:tcPr>
          <w:p w:rsidR="00F70F36" w:rsidRPr="005100EB" w:rsidRDefault="00F70F36" w:rsidP="00D56C18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927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F70F36" w:rsidRPr="00B16064" w:rsidRDefault="00F70F36" w:rsidP="00D56C18">
            <w:r w:rsidRPr="00700684">
              <w:rPr>
                <w:sz w:val="18"/>
                <w:szCs w:val="18"/>
                <w:lang w:val="en-US"/>
              </w:rPr>
              <w:t xml:space="preserve">Укупно </w:t>
            </w:r>
            <w:r>
              <w:rPr>
                <w:sz w:val="18"/>
                <w:szCs w:val="18"/>
                <w:lang w:val="en-US"/>
              </w:rPr>
              <w:t>=</w:t>
            </w:r>
            <w:r w:rsidR="00B16064">
              <w:rPr>
                <w:sz w:val="18"/>
                <w:szCs w:val="18"/>
              </w:rPr>
              <w:t xml:space="preserve"> 6.5</w:t>
            </w:r>
          </w:p>
        </w:tc>
        <w:tc>
          <w:tcPr>
            <w:tcW w:w="804" w:type="dxa"/>
          </w:tcPr>
          <w:p w:rsidR="00F70F36" w:rsidRPr="00B16064" w:rsidRDefault="00F70F36" w:rsidP="00D56C18">
            <w:r w:rsidRPr="00700684">
              <w:rPr>
                <w:sz w:val="18"/>
                <w:szCs w:val="18"/>
                <w:lang w:val="en-US"/>
              </w:rPr>
              <w:t xml:space="preserve">Укупно </w:t>
            </w:r>
            <w:r>
              <w:rPr>
                <w:sz w:val="18"/>
                <w:szCs w:val="18"/>
                <w:lang w:val="en-US"/>
              </w:rPr>
              <w:t>=</w:t>
            </w:r>
            <w:r w:rsidR="00415031">
              <w:rPr>
                <w:sz w:val="18"/>
                <w:szCs w:val="18"/>
              </w:rPr>
              <w:t xml:space="preserve"> 6.5</w:t>
            </w:r>
          </w:p>
        </w:tc>
        <w:tc>
          <w:tcPr>
            <w:tcW w:w="969" w:type="dxa"/>
          </w:tcPr>
          <w:p w:rsidR="00F70F36" w:rsidRPr="00B16064" w:rsidRDefault="00F70F36" w:rsidP="00D56C18">
            <w:r w:rsidRPr="00700684">
              <w:rPr>
                <w:sz w:val="18"/>
                <w:szCs w:val="18"/>
                <w:lang w:val="en-US"/>
              </w:rPr>
              <w:t xml:space="preserve">Укупно </w:t>
            </w:r>
            <w:r>
              <w:rPr>
                <w:sz w:val="18"/>
                <w:szCs w:val="18"/>
                <w:lang w:val="en-US"/>
              </w:rPr>
              <w:t>=</w:t>
            </w:r>
            <w:r w:rsidR="00B16064">
              <w:rPr>
                <w:sz w:val="18"/>
                <w:szCs w:val="18"/>
              </w:rPr>
              <w:t xml:space="preserve"> 8</w:t>
            </w:r>
          </w:p>
        </w:tc>
        <w:tc>
          <w:tcPr>
            <w:tcW w:w="925" w:type="dxa"/>
          </w:tcPr>
          <w:p w:rsidR="00F70F36" w:rsidRPr="00387565" w:rsidRDefault="00F70F36" w:rsidP="00D56C18">
            <w:pPr>
              <w:rPr>
                <w:lang w:val="ru-RU"/>
              </w:rPr>
            </w:pPr>
            <w:r w:rsidRPr="00700684">
              <w:rPr>
                <w:sz w:val="18"/>
                <w:szCs w:val="18"/>
                <w:lang w:val="en-US"/>
              </w:rPr>
              <w:t xml:space="preserve">Укупно </w:t>
            </w:r>
            <w:r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816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731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</w:tr>
      <w:tr w:rsidR="00F70F36" w:rsidRPr="00387565" w:rsidTr="00875C07">
        <w:tc>
          <w:tcPr>
            <w:tcW w:w="7741" w:type="dxa"/>
            <w:gridSpan w:val="9"/>
          </w:tcPr>
          <w:p w:rsidR="00F70F36" w:rsidRPr="00387565" w:rsidRDefault="00F70F36" w:rsidP="00D56C18">
            <w:pPr>
              <w:jc w:val="center"/>
              <w:rPr>
                <w:lang w:val="ru-RU"/>
              </w:rPr>
            </w:pPr>
            <w:r w:rsidRPr="00884B1B">
              <w:rPr>
                <w:sz w:val="18"/>
                <w:szCs w:val="18"/>
                <w:lang w:val="ru-RU"/>
              </w:rPr>
              <w:t>У</w:t>
            </w:r>
            <w:r>
              <w:rPr>
                <w:sz w:val="18"/>
                <w:szCs w:val="18"/>
                <w:lang w:val="ru-RU"/>
              </w:rPr>
              <w:t xml:space="preserve">купно часова активне наставе </w:t>
            </w:r>
            <w:r w:rsidRPr="00084E54">
              <w:rPr>
                <w:sz w:val="18"/>
                <w:szCs w:val="18"/>
                <w:lang w:val="ru-RU"/>
              </w:rPr>
              <w:t xml:space="preserve">у свим годинама студија </w:t>
            </w:r>
            <w:r w:rsidRPr="00884B1B">
              <w:rPr>
                <w:sz w:val="18"/>
                <w:szCs w:val="18"/>
                <w:lang w:val="ru-RU"/>
              </w:rPr>
              <w:t xml:space="preserve"> =</w:t>
            </w:r>
            <w:r w:rsidR="00415031">
              <w:rPr>
                <w:sz w:val="18"/>
                <w:szCs w:val="18"/>
                <w:lang w:val="ru-RU"/>
              </w:rPr>
              <w:t xml:space="preserve"> 21</w:t>
            </w:r>
          </w:p>
        </w:tc>
        <w:tc>
          <w:tcPr>
            <w:tcW w:w="816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  <w:tc>
          <w:tcPr>
            <w:tcW w:w="731" w:type="dxa"/>
          </w:tcPr>
          <w:p w:rsidR="00F70F36" w:rsidRPr="00387565" w:rsidRDefault="00F70F36" w:rsidP="00D56C18">
            <w:pPr>
              <w:rPr>
                <w:lang w:val="ru-RU"/>
              </w:rPr>
            </w:pPr>
          </w:p>
        </w:tc>
      </w:tr>
      <w:tr w:rsidR="00F70F36" w:rsidRPr="00387565" w:rsidTr="00C16E73">
        <w:tc>
          <w:tcPr>
            <w:tcW w:w="8557" w:type="dxa"/>
            <w:gridSpan w:val="10"/>
          </w:tcPr>
          <w:p w:rsidR="00F70F36" w:rsidRPr="009C061C" w:rsidRDefault="00F70F36" w:rsidP="00D56C1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Укупно ЕСПБ</w:t>
            </w:r>
          </w:p>
        </w:tc>
        <w:tc>
          <w:tcPr>
            <w:tcW w:w="731" w:type="dxa"/>
          </w:tcPr>
          <w:p w:rsidR="00F70F36" w:rsidRPr="00B16064" w:rsidRDefault="00B16064" w:rsidP="00B16064">
            <w:pPr>
              <w:jc w:val="center"/>
              <w:rPr>
                <w:b/>
                <w:lang w:val="ru-RU"/>
              </w:rPr>
            </w:pPr>
            <w:r w:rsidRPr="00B16064">
              <w:rPr>
                <w:b/>
                <w:lang w:val="ru-RU"/>
              </w:rPr>
              <w:t>60</w:t>
            </w:r>
          </w:p>
        </w:tc>
      </w:tr>
    </w:tbl>
    <w:p w:rsidR="00306D44" w:rsidRDefault="00306D44"/>
    <w:sectPr w:rsidR="00306D44" w:rsidSect="00644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951AD"/>
    <w:rsid w:val="000D6144"/>
    <w:rsid w:val="001031E6"/>
    <w:rsid w:val="001478CD"/>
    <w:rsid w:val="002509E1"/>
    <w:rsid w:val="002E28F8"/>
    <w:rsid w:val="00306D44"/>
    <w:rsid w:val="00415031"/>
    <w:rsid w:val="0047440A"/>
    <w:rsid w:val="00486C04"/>
    <w:rsid w:val="004A09BD"/>
    <w:rsid w:val="004D4BAC"/>
    <w:rsid w:val="0064390C"/>
    <w:rsid w:val="00644A10"/>
    <w:rsid w:val="006479D8"/>
    <w:rsid w:val="00764007"/>
    <w:rsid w:val="00875C07"/>
    <w:rsid w:val="0089033A"/>
    <w:rsid w:val="008B329F"/>
    <w:rsid w:val="00A029CD"/>
    <w:rsid w:val="00AF17ED"/>
    <w:rsid w:val="00B16064"/>
    <w:rsid w:val="00C16E73"/>
    <w:rsid w:val="00D951AD"/>
    <w:rsid w:val="00F12741"/>
    <w:rsid w:val="00F7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0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4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647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9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0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44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647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79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abela%205.2/Akademski_strani_jezik" TargetMode="External"/><Relationship Id="rId13" Type="http://schemas.openxmlformats.org/officeDocument/2006/relationships/hyperlink" Target="Tabela%205.3.docx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Tabela%205.2/1.%20Akademsko_pisanje.docx" TargetMode="External"/><Relationship Id="rId12" Type="http://schemas.openxmlformats.org/officeDocument/2006/relationships/hyperlink" Target="Tabela%205.3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Tabela%205.2/7.%20Inkluzivno_obrazovanje_teorija_i_praksa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Tabela%205.2/26.%20Specifikacija%20zavrsnog%20rada.docx" TargetMode="External"/><Relationship Id="rId10" Type="http://schemas.openxmlformats.org/officeDocument/2006/relationships/hyperlink" Target="Tabela%205.2/6.%20Teorija_i_praksa_kurikulum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abela%205.2/5.%20ICT_u_nastavi.docx" TargetMode="External"/><Relationship Id="rId14" Type="http://schemas.openxmlformats.org/officeDocument/2006/relationships/hyperlink" Target="Tabela%205.2/27.%20Istrazivacka_praks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3AB3-73A7-4BD3-BEF1-ACAE0F30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Координатор</dc:creator>
  <cp:lastModifiedBy>OLJA</cp:lastModifiedBy>
  <cp:revision>2</cp:revision>
  <cp:lastPrinted>2013-09-25T13:09:00Z</cp:lastPrinted>
  <dcterms:created xsi:type="dcterms:W3CDTF">2014-01-30T09:53:00Z</dcterms:created>
  <dcterms:modified xsi:type="dcterms:W3CDTF">2014-01-30T09:53:00Z</dcterms:modified>
</cp:coreProperties>
</file>